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408D5D0E" w14:textId="77777777" w:rsidR="001E3A09" w:rsidRDefault="001E3A09" w:rsidP="001E3A09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E3A09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The majority of new mobility trails have focused on cities. However, it is clear there is a requirement for similar schemes and innovations in less populated rural areas.</w:t>
      </w:r>
    </w:p>
    <w:p w14:paraId="1919EEC9" w14:textId="77777777" w:rsidR="001E3A09" w:rsidRPr="001E3A09" w:rsidRDefault="001E3A09" w:rsidP="001E3A09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0A37C8AB" w14:textId="77777777" w:rsidR="001E3A09" w:rsidRPr="001E3A09" w:rsidRDefault="001E3A09" w:rsidP="001E3A09">
      <w:pPr>
        <w:ind w:left="-709"/>
        <w:jc w:val="both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E3A09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Pr="001E3A09">
        <w:rPr>
          <w:rFonts w:asciiTheme="majorHAnsi" w:eastAsia="Times New Roman" w:hAnsiTheme="majorHAnsi" w:cs="Tahoma"/>
          <w:b/>
          <w:color w:val="F9007C"/>
          <w:sz w:val="20"/>
          <w:szCs w:val="20"/>
        </w:rPr>
        <w:t>Rural Innovation Award</w:t>
      </w:r>
      <w:r w:rsidRPr="001E3A09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focuses on providing innovative new mobility </w:t>
      </w:r>
      <w:proofErr w:type="gramStart"/>
      <w:r w:rsidRPr="001E3A09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services which</w:t>
      </w:r>
      <w:proofErr w:type="gramEnd"/>
      <w:r w:rsidRPr="001E3A09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serve less densely populated rural areas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488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EA4518" w:rsidRPr="00274889" w14:paraId="489EDE16" w14:textId="77777777" w:rsidTr="00EA4518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703F54A3" w14:textId="77777777" w:rsidR="00EA4518" w:rsidRPr="008D6700" w:rsidRDefault="00EA4518" w:rsidP="00EA4518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Contact details: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EA4518" w:rsidRPr="00274889" w14:paraId="0872204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1BAC8FD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45BD40F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EA4518" w:rsidRPr="00274889" w14:paraId="559326C0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D4CB70F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317729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EA4518" w:rsidRPr="00274889" w14:paraId="3AC3911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9427A2E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655F5CD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EA4518" w:rsidRPr="00274889" w14:paraId="0F143628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BA0F99C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94DDF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EA4518" w:rsidRPr="00274889" w14:paraId="300B36A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56E65D0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744A8C4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A4518" w:rsidRPr="00274889" w14:paraId="66D78CA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93B86A5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3BA93EB5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EA4518" w:rsidRPr="00274889" w14:paraId="3C37FCED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63AE563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C7EEC31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A4518" w:rsidRPr="00274889" w14:paraId="63E8E92A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AEEE3DE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9A89856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A4518" w:rsidRPr="00274889" w14:paraId="391B9CEC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945ECDC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A9CB6C0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EA4518" w:rsidRPr="00274889" w14:paraId="59524F38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35FD3E9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3E518B1B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EA4518" w:rsidRPr="00274889" w14:paraId="00FB48DB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5B5EAF7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F03D47A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EA4518" w:rsidRPr="00274889" w14:paraId="3D280B2F" w14:textId="77777777" w:rsidTr="00EA4518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4326A8D7" w14:textId="77777777" w:rsidR="00EA4518" w:rsidRPr="008D6700" w:rsidRDefault="00EA4518" w:rsidP="00EA4518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Details of endorsing officer or CEO (if Appropriate):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EA4518" w:rsidRPr="00274889" w14:paraId="750C5EA6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441EF87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08EE5A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A4518" w:rsidRPr="00274889" w14:paraId="1AB52F1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6980E99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4274ED02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EA4518" w:rsidRPr="00274889" w14:paraId="504ED4D3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3DC0BCD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BBD82C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EA4518" w:rsidRPr="00274889" w14:paraId="57ABEB93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B4775E5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7F82CAD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EA4518" w:rsidRPr="00274889" w14:paraId="2B52C85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9794808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CCD4EBF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Your entry: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Essential requirements: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3C4FF843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project or innovation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1A0FC439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3FFA4971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other projects, separate from the one entered on which the partners have collaborated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13A9AA88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291CDF3C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4D9A997C" w:rsidR="00510A80" w:rsidRPr="00510A80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D6700" w:rsidRDefault="00E55DFA" w:rsidP="00857C10">
            <w:pPr>
              <w:rPr>
                <w:rFonts w:ascii="Calibri" w:eastAsia="Times New Roman" w:hAnsi="Calibri"/>
                <w:color w:val="F9007C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Supporting Evidence: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E3A09" w:rsidRDefault="001E3A09" w:rsidP="00F21A18">
      <w:r>
        <w:separator/>
      </w:r>
    </w:p>
  </w:endnote>
  <w:endnote w:type="continuationSeparator" w:id="0">
    <w:p w14:paraId="643C4538" w14:textId="77777777" w:rsidR="001E3A09" w:rsidRDefault="001E3A09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E3A09" w:rsidRPr="00A229E2" w:rsidRDefault="001E3A09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5D7F79D4" w:rsidR="001E3A09" w:rsidRPr="003934C4" w:rsidRDefault="001E3A09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1E3A09" w:rsidRPr="003934C4" w:rsidRDefault="001E3A09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1E3A09" w:rsidRPr="003934C4" w:rsidRDefault="001E3A09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5D7F79D4" w:rsidR="001E3A09" w:rsidRPr="003934C4" w:rsidRDefault="001E3A09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1E3A09" w:rsidRPr="003934C4" w:rsidRDefault="001E3A09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1E3A09" w:rsidRPr="003934C4" w:rsidRDefault="001E3A09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E3A09" w:rsidRDefault="001E3A09" w:rsidP="00F21A18">
      <w:r>
        <w:separator/>
      </w:r>
    </w:p>
  </w:footnote>
  <w:footnote w:type="continuationSeparator" w:id="0">
    <w:p w14:paraId="36549FE4" w14:textId="77777777" w:rsidR="001E3A09" w:rsidRDefault="001E3A09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1E3A09" w:rsidRDefault="001E3A09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0D9DE5BB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1E3A09" w:rsidRPr="002A4BAC" w:rsidRDefault="001E3A09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1E3A09" w:rsidRPr="002A4BAC" w:rsidRDefault="001E3A09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 w:hint="eastAsia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1C57C9C1" w:rsidR="001E3A09" w:rsidRPr="002A4BAC" w:rsidRDefault="001E3A09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>Game Changer Award – Shaping the future of Transport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Pr="00301BD4">
                            <w:rPr>
                              <w:rFonts w:asciiTheme="majorHAnsi" w:hAnsiTheme="majorHAnsi"/>
                              <w:color w:val="A6A6A6" w:themeColor="background1" w:themeShade="A6"/>
                              <w:sz w:val="32"/>
                              <w:szCs w:val="32"/>
                            </w:rPr>
                            <w:t>Rural Innovation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1C57C9C1" w:rsidR="001E3A09" w:rsidRPr="002A4BAC" w:rsidRDefault="001E3A09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>Game Changer Award – Shaping the future of Transport</w:t>
                    </w:r>
                    <w:r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Pr="00301BD4">
                      <w:rPr>
                        <w:rFonts w:asciiTheme="majorHAnsi" w:hAnsiTheme="majorHAnsi"/>
                        <w:color w:val="A6A6A6" w:themeColor="background1" w:themeShade="A6"/>
                        <w:sz w:val="32"/>
                        <w:szCs w:val="32"/>
                      </w:rPr>
                      <w:t>Rural Innovation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1E3A09" w:rsidRDefault="001E3A09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1E3A09"/>
    <w:rsid w:val="0023270D"/>
    <w:rsid w:val="00241D67"/>
    <w:rsid w:val="00274889"/>
    <w:rsid w:val="00286E89"/>
    <w:rsid w:val="002A4BAC"/>
    <w:rsid w:val="002D0BC1"/>
    <w:rsid w:val="002D3CE5"/>
    <w:rsid w:val="002E5E6D"/>
    <w:rsid w:val="00301BD4"/>
    <w:rsid w:val="003116BF"/>
    <w:rsid w:val="003934C4"/>
    <w:rsid w:val="003F41AE"/>
    <w:rsid w:val="00422C1D"/>
    <w:rsid w:val="004444DE"/>
    <w:rsid w:val="004811CA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8D670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EA4518"/>
    <w:rsid w:val="00ED2909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4DD8C6-3DE9-F844-9C44-038C3213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360</Words>
  <Characters>2054</Characters>
  <Application>Microsoft Macintosh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41</cp:revision>
  <cp:lastPrinted>2019-03-12T15:50:00Z</cp:lastPrinted>
  <dcterms:created xsi:type="dcterms:W3CDTF">2019-03-12T15:16:00Z</dcterms:created>
  <dcterms:modified xsi:type="dcterms:W3CDTF">2019-12-05T10:55:00Z</dcterms:modified>
</cp:coreProperties>
</file>